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A38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9F3961B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40D279C0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6595A2D3" w14:textId="77777777" w:rsidR="00D05643" w:rsidRDefault="00D05643" w:rsidP="00D05643"/>
    <w:p w14:paraId="38945DF5" w14:textId="77777777" w:rsidR="00D05643" w:rsidRPr="00D05643" w:rsidRDefault="00D05643" w:rsidP="0050196B">
      <w:pPr>
        <w:spacing w:after="0" w:line="257" w:lineRule="auto"/>
      </w:pPr>
    </w:p>
    <w:p w14:paraId="2EE549A9" w14:textId="77777777" w:rsidR="000B231A" w:rsidRPr="00462602" w:rsidRDefault="003F6094" w:rsidP="00641F1F">
      <w:pPr>
        <w:pStyle w:val="Titre4"/>
        <w:rPr>
          <w:rFonts w:ascii="Century Gothic" w:hAnsi="Century Gothic" w:cs="Tahoma"/>
          <w:color w:val="0095DB"/>
        </w:rPr>
      </w:pPr>
      <w:r>
        <w:rPr>
          <w:rFonts w:ascii="Century Gothic" w:hAnsi="Century Gothic" w:cs="Tahoma"/>
          <w:color w:val="0095DB"/>
        </w:rPr>
        <w:t>CONSEIL</w:t>
      </w:r>
      <w:r w:rsidR="0058411D" w:rsidRPr="00462602">
        <w:rPr>
          <w:rFonts w:ascii="Century Gothic" w:hAnsi="Century Gothic" w:cs="Tahoma"/>
          <w:color w:val="0095DB"/>
        </w:rPr>
        <w:t xml:space="preserve"> </w:t>
      </w:r>
      <w:r>
        <w:rPr>
          <w:rFonts w:ascii="Century Gothic" w:hAnsi="Century Gothic" w:cs="Tahoma"/>
          <w:color w:val="0095DB"/>
        </w:rPr>
        <w:t>D’ADMINISTRATION</w:t>
      </w:r>
    </w:p>
    <w:p w14:paraId="2D47A114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2FFB3716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537D1105" w14:textId="77777777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0002D858" w14:textId="4BDABE51" w:rsidR="00773EE5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 xml:space="preserve">donne, par la présente, pouvoir </w:t>
      </w:r>
      <w:r w:rsidR="000B231A" w:rsidRPr="00462602">
        <w:rPr>
          <w:rFonts w:ascii="Century Gothic" w:hAnsi="Century Gothic" w:cs="Tahoma"/>
          <w:color w:val="000000"/>
        </w:rPr>
        <w:t xml:space="preserve">à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08324E30" w14:textId="21C414F3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 xml:space="preserve">our </w:t>
      </w:r>
      <w:r w:rsidR="003F6094">
        <w:rPr>
          <w:rFonts w:ascii="Century Gothic" w:hAnsi="Century Gothic" w:cs="Tahoma"/>
          <w:color w:val="000000"/>
        </w:rPr>
        <w:t>le Conseil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3F6094">
        <w:rPr>
          <w:rFonts w:ascii="Century Gothic" w:hAnsi="Century Gothic" w:cs="Tahoma"/>
          <w:color w:val="000000"/>
        </w:rPr>
        <w:t>d’administration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>du Graie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0CEE2CFB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28405A9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47DF550F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5DCF0A82" w14:textId="034358B6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D0530E">
        <w:rPr>
          <w:rFonts w:ascii="Century Gothic" w:hAnsi="Century Gothic" w:cs="Tahoma"/>
          <w:color w:val="000000"/>
        </w:rPr>
        <w:t>4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AD30E84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3DE0D05E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74A68E1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34A54645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4385971D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77030966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5875"/>
      </w:tblGrid>
      <w:tr w:rsidR="00641F1F" w:rsidRPr="0058411D" w14:paraId="5C7E1C01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94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0E26011F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6305C399" w14:textId="77777777" w:rsidR="00641F1F" w:rsidRPr="00462602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Bon pour pouvoir</w:t>
            </w:r>
          </w:p>
          <w:p w14:paraId="6F2DAD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6624D0A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43265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6D052E73" w14:textId="77777777" w:rsidR="003D4CCA" w:rsidRDefault="003D4CCA" w:rsidP="00473933">
      <w:pPr>
        <w:rPr>
          <w:rFonts w:ascii="Georgia" w:hAnsi="Georgia"/>
        </w:rPr>
      </w:pPr>
    </w:p>
    <w:p w14:paraId="7AD3D4AE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B930E6C" wp14:editId="439D1EC6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Envoyer par email</w:t>
        </w:r>
      </w:hyperlink>
    </w:p>
    <w:sectPr w:rsidR="003D4CCA" w:rsidRPr="00462602" w:rsidSect="0066185F">
      <w:headerReference w:type="first" r:id="rId8"/>
      <w:footerReference w:type="first" r:id="rId9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0CE0" w14:textId="77777777" w:rsidR="009527B4" w:rsidRDefault="009527B4" w:rsidP="000B231A">
      <w:pPr>
        <w:spacing w:after="0" w:line="240" w:lineRule="auto"/>
      </w:pPr>
      <w:r>
        <w:separator/>
      </w:r>
    </w:p>
  </w:endnote>
  <w:endnote w:type="continuationSeparator" w:id="0">
    <w:p w14:paraId="638921D2" w14:textId="77777777" w:rsidR="009527B4" w:rsidRDefault="009527B4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3C70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01687F8A" w14:textId="7A647ADA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r w:rsidR="00C108F0" w:rsidRPr="00462602">
      <w:rPr>
        <w:rFonts w:ascii="Century Gothic" w:hAnsi="Century Gothic"/>
        <w:b/>
        <w:sz w:val="18"/>
      </w:rPr>
      <w:t xml:space="preserve">signé </w:t>
    </w:r>
    <w:r w:rsidRPr="00462602">
      <w:rPr>
        <w:rFonts w:ascii="Century Gothic" w:hAnsi="Century Gothic"/>
        <w:b/>
        <w:sz w:val="18"/>
      </w:rPr>
      <w:t xml:space="preserve">au GRAIE </w:t>
    </w:r>
  </w:p>
  <w:p w14:paraId="20F1855C" w14:textId="19AFBC8A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r w:rsidRPr="00462602">
      <w:rPr>
        <w:rFonts w:ascii="Century Gothic" w:hAnsi="Century Gothic"/>
        <w:sz w:val="18"/>
      </w:rPr>
      <w:t xml:space="preserve">par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 xml:space="preserve">courrier : </w:t>
    </w:r>
    <w:r w:rsidR="00D777B8">
      <w:rPr>
        <w:rFonts w:ascii="Century Gothic" w:hAnsi="Century Gothic"/>
        <w:sz w:val="18"/>
      </w:rPr>
      <w:t xml:space="preserve">66, Bd Niels Bohr, </w:t>
    </w:r>
    <w:r w:rsidR="000B231A" w:rsidRPr="00462602">
      <w:rPr>
        <w:rFonts w:ascii="Century Gothic" w:hAnsi="Century Gothic"/>
        <w:sz w:val="18"/>
      </w:rPr>
      <w:t>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6C95E50D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4D8105C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3039" w14:textId="77777777" w:rsidR="009527B4" w:rsidRDefault="009527B4" w:rsidP="000B231A">
      <w:pPr>
        <w:spacing w:after="0" w:line="240" w:lineRule="auto"/>
      </w:pPr>
      <w:r>
        <w:separator/>
      </w:r>
    </w:p>
  </w:footnote>
  <w:footnote w:type="continuationSeparator" w:id="0">
    <w:p w14:paraId="53A049CE" w14:textId="77777777" w:rsidR="009527B4" w:rsidRDefault="009527B4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D17F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89C74" wp14:editId="6166D878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B231A"/>
    <w:rsid w:val="00127EB5"/>
    <w:rsid w:val="00145522"/>
    <w:rsid w:val="00161E74"/>
    <w:rsid w:val="001F3E09"/>
    <w:rsid w:val="001F4E97"/>
    <w:rsid w:val="002A006A"/>
    <w:rsid w:val="0032035E"/>
    <w:rsid w:val="0033175A"/>
    <w:rsid w:val="003A5468"/>
    <w:rsid w:val="003B4C38"/>
    <w:rsid w:val="003C2F93"/>
    <w:rsid w:val="003D4CCA"/>
    <w:rsid w:val="003F6094"/>
    <w:rsid w:val="00403804"/>
    <w:rsid w:val="00456009"/>
    <w:rsid w:val="00462602"/>
    <w:rsid w:val="0046486D"/>
    <w:rsid w:val="00473933"/>
    <w:rsid w:val="004C10BC"/>
    <w:rsid w:val="004D1DC5"/>
    <w:rsid w:val="004D6E48"/>
    <w:rsid w:val="0050196B"/>
    <w:rsid w:val="00525C24"/>
    <w:rsid w:val="00537B00"/>
    <w:rsid w:val="0058411D"/>
    <w:rsid w:val="00624CB5"/>
    <w:rsid w:val="00641F1F"/>
    <w:rsid w:val="0066185F"/>
    <w:rsid w:val="00773EE5"/>
    <w:rsid w:val="007E1988"/>
    <w:rsid w:val="00823D0E"/>
    <w:rsid w:val="00866883"/>
    <w:rsid w:val="00883043"/>
    <w:rsid w:val="008B5816"/>
    <w:rsid w:val="008B7F83"/>
    <w:rsid w:val="009527B4"/>
    <w:rsid w:val="009548DC"/>
    <w:rsid w:val="00B108EF"/>
    <w:rsid w:val="00B17C36"/>
    <w:rsid w:val="00B80D24"/>
    <w:rsid w:val="00C02C3F"/>
    <w:rsid w:val="00C108F0"/>
    <w:rsid w:val="00C54455"/>
    <w:rsid w:val="00CF76BD"/>
    <w:rsid w:val="00D0530E"/>
    <w:rsid w:val="00D05643"/>
    <w:rsid w:val="00D06E34"/>
    <w:rsid w:val="00D777B8"/>
    <w:rsid w:val="00D96281"/>
    <w:rsid w:val="00DB2A35"/>
    <w:rsid w:val="00E83CD1"/>
    <w:rsid w:val="00E843CB"/>
    <w:rsid w:val="00F51E4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6095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A51F-0135-4BB7-9C57-AD4B9C1D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Jennifer BRAHIMI - Graie</cp:lastModifiedBy>
  <cp:revision>4</cp:revision>
  <cp:lastPrinted>2018-03-28T11:35:00Z</cp:lastPrinted>
  <dcterms:created xsi:type="dcterms:W3CDTF">2023-05-24T08:26:00Z</dcterms:created>
  <dcterms:modified xsi:type="dcterms:W3CDTF">2024-04-12T08:45:00Z</dcterms:modified>
</cp:coreProperties>
</file>